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A81" w:rsidRDefault="00591A69" w:rsidP="00591A69">
      <w:pPr>
        <w:jc w:val="center"/>
        <w:rPr>
          <w:lang w:val="sr-Cyrl-RS"/>
        </w:rPr>
      </w:pPr>
      <w:r>
        <w:rPr>
          <w:lang w:val="sr-Cyrl-RS"/>
        </w:rPr>
        <w:t>ДЕЦА КОЈА СУ ИЗ ОБЈЕКАТА У СТАРОЈ ПАЗОВИ И НОВОЈ ПАЗОВИ ПРЕБАЧЕНА У ЦЕЛОДНЕВНИ БОРАВАК У ВОЈКУ</w:t>
      </w:r>
    </w:p>
    <w:p w:rsidR="00591A69" w:rsidRDefault="00591A69" w:rsidP="00591A69">
      <w:pPr>
        <w:jc w:val="center"/>
        <w:rPr>
          <w:lang w:val="sr-Cyrl-RS"/>
        </w:rPr>
      </w:pPr>
    </w:p>
    <w:p w:rsidR="00591A69" w:rsidRDefault="00591A69" w:rsidP="00591A69">
      <w:pPr>
        <w:jc w:val="center"/>
        <w:rPr>
          <w:lang w:val="sr-Cyrl-RS"/>
        </w:rPr>
      </w:pPr>
    </w:p>
    <w:p w:rsidR="00591A69" w:rsidRDefault="00591A69" w:rsidP="00591A6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СТАНИЋ ВУК</w:t>
      </w:r>
    </w:p>
    <w:p w:rsidR="00591A69" w:rsidRDefault="00591A69" w:rsidP="00591A6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ИНЂИЋ НАЂА</w:t>
      </w:r>
    </w:p>
    <w:p w:rsidR="00591A69" w:rsidRDefault="00591A69" w:rsidP="00591A6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РАНКОВ МАТИЈА</w:t>
      </w:r>
    </w:p>
    <w:p w:rsidR="00591A69" w:rsidRDefault="00591A69" w:rsidP="00591A6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ГРУЈИЋ МАТЕЈА</w:t>
      </w:r>
    </w:p>
    <w:p w:rsidR="00591A69" w:rsidRDefault="00591A69" w:rsidP="00591A6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ШУВАКОВ НИНА</w:t>
      </w:r>
    </w:p>
    <w:p w:rsidR="00591A69" w:rsidRDefault="00591A69" w:rsidP="00591A6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БУКУРЕЦКИ ЂОРЂЕ</w:t>
      </w:r>
    </w:p>
    <w:p w:rsidR="00591A69" w:rsidRDefault="00591A69" w:rsidP="00591A6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ВУЈИЋ-ПЕЈИЋ АНЂЕЛКО</w:t>
      </w:r>
    </w:p>
    <w:p w:rsidR="00591A69" w:rsidRDefault="00591A69" w:rsidP="00591A6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БАРТОК АНДРЕА</w:t>
      </w:r>
    </w:p>
    <w:p w:rsidR="00591A69" w:rsidRDefault="00591A69" w:rsidP="00591A6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ДРАГАШ ЈАНА</w:t>
      </w:r>
    </w:p>
    <w:p w:rsidR="00591A69" w:rsidRDefault="00591A69" w:rsidP="00591A6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ГРУЈИЋ СТЕФАН</w:t>
      </w:r>
    </w:p>
    <w:p w:rsidR="00591A69" w:rsidRDefault="00591A69" w:rsidP="00591A6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ЧОБАНОВИЋ ДУШАН</w:t>
      </w:r>
    </w:p>
    <w:p w:rsidR="00591A69" w:rsidRDefault="00591A69" w:rsidP="00591A6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ЕЛЕЗ ЕМИЛИЈА</w:t>
      </w:r>
    </w:p>
    <w:p w:rsidR="00591A69" w:rsidRPr="00591A69" w:rsidRDefault="00591A69" w:rsidP="00591A6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ГРУЈИЋ ТИЈАНА</w:t>
      </w:r>
      <w:bookmarkStart w:id="0" w:name="_GoBack"/>
      <w:bookmarkEnd w:id="0"/>
    </w:p>
    <w:sectPr w:rsidR="00591A69" w:rsidRPr="00591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D1A6C"/>
    <w:multiLevelType w:val="hybridMultilevel"/>
    <w:tmpl w:val="8D34853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69"/>
    <w:rsid w:val="00591A69"/>
    <w:rsid w:val="008C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11B7"/>
  <w15:chartTrackingRefBased/>
  <w15:docId w15:val="{04C1D16E-CF30-4E92-8FEF-6C06BEC6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POLETARAC</dc:creator>
  <cp:keywords/>
  <dc:description/>
  <cp:lastModifiedBy>POLETARAC</cp:lastModifiedBy>
  <cp:revision>1</cp:revision>
  <dcterms:created xsi:type="dcterms:W3CDTF">2016-06-07T11:05:00Z</dcterms:created>
  <dcterms:modified xsi:type="dcterms:W3CDTF">2016-06-07T11:10:00Z</dcterms:modified>
</cp:coreProperties>
</file>