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D6" w:rsidRPr="00BE71D6" w:rsidRDefault="00BE71D6" w:rsidP="00BE71D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BE71D6" w:rsidRPr="00BE71D6" w:rsidRDefault="00BE71D6" w:rsidP="00BE71D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BE71D6" w:rsidRPr="00BE71D6" w:rsidRDefault="00BE71D6" w:rsidP="00BE71D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34261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34261">
        <w:rPr>
          <w:rFonts w:ascii="Times New Roman" w:eastAsia="TimesNewRoman" w:hAnsi="Times New Roman" w:cs="Times New Roman"/>
          <w:sz w:val="20"/>
          <w:szCs w:val="20"/>
        </w:rPr>
        <w:t xml:space="preserve"> :  517</w:t>
      </w:r>
      <w:r w:rsidRPr="00BE71D6">
        <w:rPr>
          <w:rFonts w:ascii="Times New Roman" w:eastAsia="TimesNewRoman" w:hAnsi="Times New Roman" w:cs="Times New Roman"/>
          <w:sz w:val="20"/>
          <w:szCs w:val="20"/>
        </w:rPr>
        <w:t>/3</w:t>
      </w:r>
    </w:p>
    <w:p w:rsidR="00BE71D6" w:rsidRPr="00BE71D6" w:rsidRDefault="00BE71D6" w:rsidP="00BE71D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="00B02B2F">
        <w:rPr>
          <w:rFonts w:ascii="Times New Roman" w:eastAsia="TimesNewRoman" w:hAnsi="Times New Roman" w:cs="Times New Roman"/>
          <w:sz w:val="20"/>
          <w:szCs w:val="20"/>
          <w:lang w:val="sr-Latn-CS"/>
        </w:rPr>
        <w:t>28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Latn-CS"/>
        </w:rPr>
        <w:t>4</w:t>
      </w:r>
      <w:r w:rsidR="00B02B2F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B02B2F">
        <w:rPr>
          <w:rFonts w:ascii="Times New Roman" w:eastAsia="TimesNewRoman" w:hAnsi="Times New Roman" w:cs="Times New Roman"/>
          <w:sz w:val="20"/>
          <w:szCs w:val="20"/>
        </w:rPr>
        <w:t>7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</w:t>
      </w:r>
    </w:p>
    <w:p w:rsidR="00BE71D6" w:rsidRPr="00BE71D6" w:rsidRDefault="00BE71D6" w:rsidP="00BE71D6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B02B2F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="00B02B2F">
        <w:rPr>
          <w:rFonts w:ascii="Times New Roman" w:eastAsia="TimesNewRoman" w:hAnsi="Times New Roman" w:cs="Times New Roman"/>
          <w:sz w:val="20"/>
          <w:szCs w:val="20"/>
        </w:rPr>
        <w:t>7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BE71D6" w:rsidRPr="00BE71D6" w:rsidRDefault="00BE71D6" w:rsidP="00BE71D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8. </w:t>
      </w: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E71D6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BE71D6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BE71D6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BE71D6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E71D6">
        <w:rPr>
          <w:rFonts w:ascii="Times New Roman" w:eastAsia="Times-Roman" w:hAnsi="Times New Roman" w:cs="Times New Roman"/>
          <w:sz w:val="20"/>
          <w:szCs w:val="20"/>
        </w:rPr>
        <w:t>1</w:t>
      </w:r>
      <w:r w:rsidRPr="00BE71D6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BE71D6">
        <w:rPr>
          <w:rFonts w:ascii="Times New Roman" w:eastAsia="Times-Roman" w:hAnsi="Times New Roman" w:cs="Times New Roman"/>
          <w:sz w:val="20"/>
          <w:szCs w:val="20"/>
        </w:rPr>
        <w:t>/</w:t>
      </w:r>
      <w:r w:rsidRPr="00BE71D6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BE71D6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BE71D6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BE71D6">
        <w:rPr>
          <w:rFonts w:ascii="Times New Roman" w:eastAsia="Times-Roman" w:hAnsi="Times New Roman" w:cs="Times New Roman"/>
          <w:sz w:val="20"/>
          <w:szCs w:val="20"/>
        </w:rPr>
        <w:t>)</w:t>
      </w:r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>, директор Предшколске установе „ Полетарац“ , доноси:</w:t>
      </w:r>
    </w:p>
    <w:p w:rsidR="00BE71D6" w:rsidRPr="00BE71D6" w:rsidRDefault="00BE71D6" w:rsidP="00BE71D6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E71D6" w:rsidRPr="00BE71D6" w:rsidRDefault="00BE71D6" w:rsidP="00BE71D6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BE71D6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BE71D6" w:rsidRPr="00BE71D6" w:rsidRDefault="00BE71D6" w:rsidP="00BE71D6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Pr="00BE71D6">
        <w:rPr>
          <w:rFonts w:ascii="Times New Roman" w:hAnsi="Times New Roman" w:cs="Times New Roman"/>
          <w:b/>
          <w:sz w:val="20"/>
          <w:szCs w:val="20"/>
          <w:lang w:val="sr-Cyrl-CS"/>
        </w:rPr>
        <w:t>ДОБРА,НАМИРНИЦЕ</w:t>
      </w:r>
      <w:r w:rsidR="00B02B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ПРЕХРАМБЕНИ ПРОИЗВОДИ ЗА 201</w:t>
      </w:r>
      <w:r w:rsidR="00B02B2F">
        <w:rPr>
          <w:rFonts w:ascii="Times New Roman" w:hAnsi="Times New Roman" w:cs="Times New Roman"/>
          <w:b/>
          <w:sz w:val="20"/>
          <w:szCs w:val="20"/>
        </w:rPr>
        <w:t>7</w:t>
      </w:r>
      <w:r w:rsidRPr="00BE71D6">
        <w:rPr>
          <w:rFonts w:ascii="Times New Roman" w:hAnsi="Times New Roman" w:cs="Times New Roman"/>
          <w:b/>
          <w:sz w:val="20"/>
          <w:szCs w:val="20"/>
          <w:lang w:val="sr-Cyrl-CS"/>
        </w:rPr>
        <w:t>.ГОДИНУ</w:t>
      </w:r>
    </w:p>
    <w:p w:rsidR="00BE71D6" w:rsidRPr="00BE71D6" w:rsidRDefault="00BE71D6" w:rsidP="00BE71D6">
      <w:pPr>
        <w:pStyle w:val="BodyTextIndent"/>
        <w:rPr>
          <w:b/>
          <w:bCs/>
          <w:sz w:val="20"/>
          <w:szCs w:val="20"/>
        </w:rPr>
      </w:pPr>
      <w:r w:rsidRPr="00BE71D6">
        <w:rPr>
          <w:sz w:val="20"/>
          <w:szCs w:val="20"/>
          <w:lang w:val="sr-Cyrl-CS"/>
        </w:rPr>
        <w:t xml:space="preserve">                                         </w:t>
      </w:r>
      <w:r w:rsidRPr="00BE71D6">
        <w:rPr>
          <w:sz w:val="20"/>
          <w:szCs w:val="20"/>
          <w:lang w:val="sr-Latn-CS"/>
        </w:rPr>
        <w:t xml:space="preserve">       </w:t>
      </w:r>
      <w:r w:rsidRPr="00BE71D6">
        <w:rPr>
          <w:b/>
          <w:bCs/>
          <w:sz w:val="20"/>
          <w:szCs w:val="20"/>
        </w:rPr>
        <w:t>ПАРТИЈА 3</w:t>
      </w:r>
      <w:r w:rsidRPr="00BE71D6">
        <w:rPr>
          <w:b/>
          <w:bCs/>
          <w:sz w:val="20"/>
          <w:szCs w:val="20"/>
          <w:lang w:val="sr-Cyrl-CS"/>
        </w:rPr>
        <w:t>) ЈАЈА</w:t>
      </w:r>
      <w:r w:rsidRPr="00BE71D6">
        <w:rPr>
          <w:b/>
          <w:bCs/>
          <w:sz w:val="20"/>
          <w:szCs w:val="20"/>
        </w:rPr>
        <w:t xml:space="preserve"> </w:t>
      </w:r>
    </w:p>
    <w:p w:rsidR="00BE71D6" w:rsidRPr="00BE71D6" w:rsidRDefault="00BE71D6" w:rsidP="00BE71D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1D6">
        <w:rPr>
          <w:rFonts w:ascii="Times New Roman" w:hAnsi="Times New Roman" w:cs="Times New Roman"/>
          <w:sz w:val="20"/>
          <w:szCs w:val="20"/>
          <w:lang w:val="sr-Cyrl-CS"/>
        </w:rPr>
        <w:t>Уговор о јавној набавци додељује се понуђачу „ЛУКИ КОМЕРЦ“ ДОО , Пећинци</w:t>
      </w:r>
      <w:r w:rsidRPr="00BE71D6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 xml:space="preserve">, 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 Слободана Бајића бр.12, који је доставио понуду </w:t>
      </w:r>
      <w:r w:rsidR="00B02B2F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</w:t>
      </w:r>
      <w:r w:rsidR="00B02B2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013FA4">
        <w:rPr>
          <w:rFonts w:ascii="Times New Roman" w:hAnsi="Times New Roman" w:cs="Times New Roman"/>
          <w:sz w:val="20"/>
          <w:szCs w:val="20"/>
          <w:lang w:val="sr-Cyrl-CS"/>
        </w:rPr>
        <w:t xml:space="preserve"> 419.</w:t>
      </w:r>
      <w:r w:rsidR="00B02B2F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B02B2F">
        <w:rPr>
          <w:rFonts w:ascii="Times New Roman" w:hAnsi="Times New Roman" w:cs="Times New Roman"/>
          <w:sz w:val="20"/>
          <w:szCs w:val="20"/>
        </w:rPr>
        <w:t>10</w:t>
      </w:r>
      <w:r w:rsidR="00B02B2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B02B2F">
        <w:rPr>
          <w:rFonts w:ascii="Times New Roman" w:hAnsi="Times New Roman" w:cs="Times New Roman"/>
          <w:sz w:val="20"/>
          <w:szCs w:val="20"/>
        </w:rPr>
        <w:t>7</w:t>
      </w:r>
      <w:r w:rsidRPr="00BE71D6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године </w:t>
      </w:r>
    </w:p>
    <w:p w:rsidR="00BE71D6" w:rsidRPr="00BE71D6" w:rsidRDefault="00BE71D6" w:rsidP="00013FA4">
      <w:pPr>
        <w:ind w:left="465"/>
        <w:rPr>
          <w:rFonts w:ascii="Times New Roman" w:hAnsi="Times New Roman" w:cs="Times New Roman"/>
          <w:sz w:val="20"/>
          <w:szCs w:val="20"/>
        </w:rPr>
      </w:pPr>
    </w:p>
    <w:p w:rsidR="00BE71D6" w:rsidRPr="00BE71D6" w:rsidRDefault="00BE71D6" w:rsidP="00BE71D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1D6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BE71D6" w:rsidRPr="00BE71D6" w:rsidRDefault="00BE71D6" w:rsidP="00BE71D6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E71D6" w:rsidRPr="00BE71D6" w:rsidRDefault="00BE71D6" w:rsidP="00BE71D6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BE71D6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BE71D6" w:rsidRPr="00BE71D6" w:rsidRDefault="00B02B2F" w:rsidP="00BE71D6">
      <w:pPr>
        <w:autoSpaceDE w:val="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  <w:lang w:val="sr-Cyrl-CS"/>
        </w:rPr>
        <w:t>.03.201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BE71D6" w:rsidRPr="00BE71D6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намирнице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и прехрамбени производи за 201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  <w:lang w:val="sr-Cyrl-CS"/>
        </w:rPr>
        <w:t>.годину , ЈН 01/201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BE71D6"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-д обликоване у 8 партија. Позив за подношење понуда објављен је на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и 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E71D6" w:rsidRPr="00BE71D6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BE71D6" w:rsidRPr="00BE71D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BE71D6" w:rsidRPr="00BE71D6" w:rsidRDefault="00BE71D6" w:rsidP="00BE71D6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BE71D6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Записника</w:t>
      </w:r>
      <w:r w:rsidR="00B02B2F">
        <w:rPr>
          <w:rFonts w:ascii="Times New Roman" w:hAnsi="Times New Roman" w:cs="Times New Roman"/>
          <w:sz w:val="20"/>
          <w:szCs w:val="20"/>
          <w:lang w:val="sr-Cyrl-CS"/>
        </w:rPr>
        <w:t xml:space="preserve"> о отварању понуда дел.бр.  од </w:t>
      </w:r>
      <w:r w:rsidR="00B02B2F">
        <w:rPr>
          <w:rFonts w:ascii="Times New Roman" w:hAnsi="Times New Roman" w:cs="Times New Roman"/>
          <w:sz w:val="20"/>
          <w:szCs w:val="20"/>
        </w:rPr>
        <w:t>10</w:t>
      </w:r>
      <w:r w:rsidR="00B02B2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B02B2F">
        <w:rPr>
          <w:rFonts w:ascii="Times New Roman" w:hAnsi="Times New Roman" w:cs="Times New Roman"/>
          <w:sz w:val="20"/>
          <w:szCs w:val="20"/>
        </w:rPr>
        <w:t>7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>.године, Комисија за јавну набавку је приступила стручној оцени понуда , датој у Извештају</w:t>
      </w:r>
      <w:r w:rsidRPr="00BE71D6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>о стручној оцени понуда дел.бр.</w:t>
      </w:r>
      <w:r w:rsidR="00AE07E2">
        <w:rPr>
          <w:rFonts w:ascii="Times New Roman" w:hAnsi="Times New Roman" w:cs="Times New Roman"/>
          <w:sz w:val="20"/>
          <w:szCs w:val="20"/>
          <w:lang w:val="sr-Cyrl-CS"/>
        </w:rPr>
        <w:t xml:space="preserve"> 515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BE71D6">
        <w:rPr>
          <w:rFonts w:ascii="Times New Roman" w:hAnsi="Times New Roman" w:cs="Times New Roman"/>
          <w:sz w:val="20"/>
          <w:szCs w:val="20"/>
          <w:lang w:val="sr-Latn-CS"/>
        </w:rPr>
        <w:t>3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 од  </w:t>
      </w:r>
      <w:r w:rsidR="00B02B2F">
        <w:rPr>
          <w:rFonts w:ascii="Times New Roman" w:hAnsi="Times New Roman" w:cs="Times New Roman"/>
          <w:sz w:val="20"/>
          <w:szCs w:val="20"/>
          <w:lang w:val="sr-Latn-CS"/>
        </w:rPr>
        <w:t>28</w:t>
      </w:r>
      <w:r w:rsidR="00B02B2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B02B2F">
        <w:rPr>
          <w:rFonts w:ascii="Times New Roman" w:hAnsi="Times New Roman" w:cs="Times New Roman"/>
          <w:sz w:val="20"/>
          <w:szCs w:val="20"/>
        </w:rPr>
        <w:t>7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>.године. У Извештају о стручној оцени понуда , Комисија је констатовала следеће:</w:t>
      </w:r>
    </w:p>
    <w:p w:rsidR="00BE71D6" w:rsidRPr="00BE71D6" w:rsidRDefault="00BE71D6" w:rsidP="00BE71D6">
      <w:pPr>
        <w:pStyle w:val="BodyTextIndent"/>
        <w:numPr>
          <w:ilvl w:val="0"/>
          <w:numId w:val="1"/>
        </w:numPr>
        <w:rPr>
          <w:rFonts w:eastAsia="Times-Bold"/>
          <w:b/>
          <w:bCs/>
          <w:sz w:val="20"/>
          <w:szCs w:val="20"/>
          <w:lang w:val="sr-Cyrl-CS"/>
        </w:rPr>
      </w:pPr>
      <w:r w:rsidRPr="00BE71D6">
        <w:rPr>
          <w:rFonts w:eastAsia="TimesNewRoman"/>
          <w:b/>
          <w:bCs/>
          <w:sz w:val="20"/>
          <w:szCs w:val="20"/>
          <w:lang w:val="sr-Cyrl-CS"/>
        </w:rPr>
        <w:t>П</w:t>
      </w:r>
      <w:r w:rsidRPr="00BE71D6">
        <w:rPr>
          <w:rFonts w:eastAsia="TimesNewRoman"/>
          <w:b/>
          <w:bCs/>
          <w:sz w:val="20"/>
          <w:szCs w:val="20"/>
        </w:rPr>
        <w:t>редмета јавне набавке</w:t>
      </w:r>
      <w:r w:rsidRPr="00BE71D6">
        <w:rPr>
          <w:rFonts w:eastAsia="Times-Bold"/>
          <w:b/>
          <w:bCs/>
          <w:sz w:val="20"/>
          <w:szCs w:val="20"/>
        </w:rPr>
        <w:t xml:space="preserve">: </w:t>
      </w:r>
    </w:p>
    <w:p w:rsidR="00BE71D6" w:rsidRPr="00BE71D6" w:rsidRDefault="00BE71D6" w:rsidP="00BE71D6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јесте</w:t>
      </w:r>
      <w:proofErr w:type="spellEnd"/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набавка</w:t>
      </w:r>
      <w:proofErr w:type="spellEnd"/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намирница</w:t>
      </w:r>
      <w:proofErr w:type="spellEnd"/>
      <w:r w:rsidRPr="00BE71D6">
        <w:rPr>
          <w:sz w:val="20"/>
          <w:szCs w:val="20"/>
        </w:rPr>
        <w:t xml:space="preserve"> и </w:t>
      </w:r>
      <w:proofErr w:type="spellStart"/>
      <w:r w:rsidRPr="00BE71D6">
        <w:rPr>
          <w:sz w:val="20"/>
          <w:szCs w:val="20"/>
        </w:rPr>
        <w:t>прехрамбених</w:t>
      </w:r>
      <w:proofErr w:type="spellEnd"/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производа</w:t>
      </w:r>
      <w:proofErr w:type="spellEnd"/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за</w:t>
      </w:r>
      <w:proofErr w:type="spellEnd"/>
      <w:r w:rsidRPr="00BE71D6">
        <w:rPr>
          <w:sz w:val="20"/>
          <w:szCs w:val="20"/>
        </w:rPr>
        <w:t xml:space="preserve"> 201</w:t>
      </w:r>
      <w:r w:rsidRPr="00BE71D6">
        <w:rPr>
          <w:sz w:val="20"/>
          <w:szCs w:val="20"/>
          <w:lang w:val="sr-Cyrl-CS"/>
        </w:rPr>
        <w:t>6.</w:t>
      </w:r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годину</w:t>
      </w:r>
      <w:proofErr w:type="spellEnd"/>
      <w:r w:rsidRPr="00BE71D6">
        <w:rPr>
          <w:sz w:val="20"/>
          <w:szCs w:val="20"/>
          <w:lang w:val="sr-Cyrl-CS"/>
        </w:rPr>
        <w:t xml:space="preserve">, </w:t>
      </w:r>
      <w:proofErr w:type="spellStart"/>
      <w:r w:rsidRPr="00BE71D6">
        <w:rPr>
          <w:sz w:val="20"/>
          <w:szCs w:val="20"/>
        </w:rPr>
        <w:t>опис</w:t>
      </w:r>
      <w:proofErr w:type="spellEnd"/>
      <w:r w:rsidRPr="00BE71D6">
        <w:rPr>
          <w:sz w:val="20"/>
          <w:szCs w:val="20"/>
        </w:rPr>
        <w:t xml:space="preserve"> и </w:t>
      </w:r>
      <w:proofErr w:type="spellStart"/>
      <w:r w:rsidRPr="00BE71D6">
        <w:rPr>
          <w:sz w:val="20"/>
          <w:szCs w:val="20"/>
        </w:rPr>
        <w:t>назив</w:t>
      </w:r>
      <w:proofErr w:type="spellEnd"/>
      <w:r w:rsidRPr="00BE71D6">
        <w:rPr>
          <w:sz w:val="20"/>
          <w:szCs w:val="20"/>
        </w:rPr>
        <w:t xml:space="preserve"> и </w:t>
      </w:r>
      <w:proofErr w:type="spellStart"/>
      <w:r w:rsidRPr="00BE71D6">
        <w:rPr>
          <w:sz w:val="20"/>
          <w:szCs w:val="20"/>
        </w:rPr>
        <w:t>ознака</w:t>
      </w:r>
      <w:proofErr w:type="spellEnd"/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из</w:t>
      </w:r>
      <w:proofErr w:type="spellEnd"/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опш</w:t>
      </w:r>
      <w:proofErr w:type="spellEnd"/>
      <w:r w:rsidRPr="00BE71D6">
        <w:rPr>
          <w:sz w:val="20"/>
          <w:szCs w:val="20"/>
          <w:lang w:val="sr-Cyrl-CS"/>
        </w:rPr>
        <w:t>т</w:t>
      </w:r>
      <w:proofErr w:type="spellStart"/>
      <w:r w:rsidRPr="00BE71D6">
        <w:rPr>
          <w:sz w:val="20"/>
          <w:szCs w:val="20"/>
        </w:rPr>
        <w:t>ег</w:t>
      </w:r>
      <w:proofErr w:type="spellEnd"/>
      <w:r w:rsidRPr="00BE71D6">
        <w:rPr>
          <w:sz w:val="20"/>
          <w:szCs w:val="20"/>
        </w:rPr>
        <w:t xml:space="preserve"> </w:t>
      </w:r>
      <w:proofErr w:type="spellStart"/>
      <w:r w:rsidRPr="00BE71D6">
        <w:rPr>
          <w:sz w:val="20"/>
          <w:szCs w:val="20"/>
        </w:rPr>
        <w:t>речника</w:t>
      </w:r>
      <w:proofErr w:type="spellEnd"/>
      <w:r w:rsidRPr="00BE71D6">
        <w:rPr>
          <w:sz w:val="20"/>
          <w:szCs w:val="20"/>
        </w:rPr>
        <w:t xml:space="preserve"> </w:t>
      </w:r>
      <w:r w:rsidRPr="00BE71D6">
        <w:rPr>
          <w:sz w:val="20"/>
          <w:szCs w:val="20"/>
          <w:lang w:val="sr-Cyrl-CS"/>
        </w:rPr>
        <w:t xml:space="preserve"> </w:t>
      </w:r>
      <w:r w:rsidRPr="00BE71D6">
        <w:rPr>
          <w:sz w:val="20"/>
          <w:szCs w:val="20"/>
        </w:rPr>
        <w:t xml:space="preserve">15000000, </w:t>
      </w:r>
      <w:r w:rsidRPr="00BE71D6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BE71D6">
        <w:rPr>
          <w:sz w:val="20"/>
          <w:szCs w:val="20"/>
          <w:lang w:val="sr-Cyrl-CS"/>
        </w:rPr>
        <w:t xml:space="preserve"> , </w:t>
      </w:r>
      <w:r w:rsidRPr="00BE71D6">
        <w:rPr>
          <w:sz w:val="20"/>
          <w:szCs w:val="20"/>
        </w:rPr>
        <w:t xml:space="preserve">обликован у </w:t>
      </w:r>
      <w:r w:rsidRPr="00BE71D6">
        <w:rPr>
          <w:sz w:val="20"/>
          <w:szCs w:val="20"/>
          <w:lang w:val="sr-Cyrl-CS"/>
        </w:rPr>
        <w:t xml:space="preserve">осам (8) </w:t>
      </w:r>
      <w:r w:rsidRPr="00BE71D6">
        <w:rPr>
          <w:sz w:val="20"/>
          <w:szCs w:val="20"/>
        </w:rPr>
        <w:t xml:space="preserve"> партија</w:t>
      </w:r>
      <w:r w:rsidRPr="00BE71D6">
        <w:rPr>
          <w:sz w:val="20"/>
          <w:szCs w:val="20"/>
          <w:lang w:val="sr-Cyrl-CS"/>
        </w:rPr>
        <w:t xml:space="preserve">: </w:t>
      </w:r>
      <w:r w:rsidRPr="00BE71D6">
        <w:rPr>
          <w:sz w:val="20"/>
          <w:szCs w:val="20"/>
          <w:lang w:val="sr-Cyrl-CS"/>
        </w:rPr>
        <w:tab/>
      </w:r>
    </w:p>
    <w:p w:rsidR="00BE71D6" w:rsidRPr="00BE71D6" w:rsidRDefault="00BE71D6" w:rsidP="00BE71D6">
      <w:pPr>
        <w:pStyle w:val="BodyTextIndent"/>
        <w:rPr>
          <w:b/>
          <w:bCs/>
          <w:sz w:val="20"/>
          <w:szCs w:val="20"/>
        </w:rPr>
      </w:pPr>
      <w:r w:rsidRPr="00BE71D6">
        <w:rPr>
          <w:b/>
          <w:bCs/>
          <w:sz w:val="20"/>
          <w:szCs w:val="20"/>
        </w:rPr>
        <w:t>ПАРТИЈА 3</w:t>
      </w:r>
      <w:r w:rsidRPr="00BE71D6">
        <w:rPr>
          <w:b/>
          <w:bCs/>
          <w:sz w:val="20"/>
          <w:szCs w:val="20"/>
          <w:lang w:val="sr-Cyrl-CS"/>
        </w:rPr>
        <w:t>) ЈАЈА</w:t>
      </w:r>
      <w:r w:rsidRPr="00BE71D6">
        <w:rPr>
          <w:b/>
          <w:bCs/>
          <w:sz w:val="20"/>
          <w:szCs w:val="20"/>
        </w:rPr>
        <w:t xml:space="preserve"> </w:t>
      </w:r>
    </w:p>
    <w:p w:rsidR="00BE71D6" w:rsidRPr="00BE71D6" w:rsidRDefault="00BE71D6" w:rsidP="00BE71D6">
      <w:pPr>
        <w:pStyle w:val="BodyTextIndent"/>
        <w:rPr>
          <w:b/>
          <w:bCs/>
          <w:sz w:val="20"/>
          <w:szCs w:val="20"/>
          <w:lang w:val="sr-Cyrl-CS"/>
        </w:rPr>
      </w:pPr>
    </w:p>
    <w:p w:rsidR="00BE71D6" w:rsidRPr="00BE71D6" w:rsidRDefault="00BE71D6" w:rsidP="00BE71D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BE71D6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BE71D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BE71D6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BE71D6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E71D6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BE71D6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E71D6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BE71D6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E71D6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BE71D6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BE71D6" w:rsidRPr="00BE71D6" w:rsidRDefault="00BE71D6" w:rsidP="00BE71D6">
      <w:pPr>
        <w:autoSpaceDE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>Укупна п</w:t>
      </w:r>
      <w:proofErr w:type="spellStart"/>
      <w:r w:rsidRPr="00BE71D6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BE71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BE71D6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>17</w:t>
      </w:r>
      <w:r w:rsidRPr="00BE71D6">
        <w:rPr>
          <w:rFonts w:ascii="Times New Roman" w:hAnsi="Times New Roman" w:cs="Times New Roman"/>
          <w:bCs/>
          <w:sz w:val="20"/>
          <w:szCs w:val="20"/>
        </w:rPr>
        <w:t>.</w:t>
      </w: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>826</w:t>
      </w:r>
      <w:r w:rsidRPr="00BE71D6">
        <w:rPr>
          <w:rFonts w:ascii="Times New Roman" w:hAnsi="Times New Roman" w:cs="Times New Roman"/>
          <w:bCs/>
          <w:sz w:val="20"/>
          <w:szCs w:val="20"/>
        </w:rPr>
        <w:t>.</w:t>
      </w:r>
      <w:r w:rsidRPr="00BE71D6">
        <w:rPr>
          <w:rFonts w:ascii="Times New Roman" w:hAnsi="Times New Roman" w:cs="Times New Roman"/>
          <w:bCs/>
          <w:sz w:val="20"/>
          <w:szCs w:val="20"/>
          <w:lang w:val="sr-Latn-CS"/>
        </w:rPr>
        <w:t>0</w:t>
      </w: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>86</w:t>
      </w:r>
      <w:r w:rsidRPr="00BE71D6">
        <w:rPr>
          <w:rFonts w:ascii="Times New Roman" w:hAnsi="Times New Roman" w:cs="Times New Roman"/>
          <w:bCs/>
          <w:sz w:val="20"/>
          <w:szCs w:val="20"/>
        </w:rPr>
        <w:t>,</w:t>
      </w: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>96</w:t>
      </w:r>
      <w:r w:rsidRPr="00BE71D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BE71D6">
        <w:rPr>
          <w:rFonts w:ascii="Times New Roman" w:hAnsi="Times New Roman" w:cs="Times New Roman"/>
          <w:bCs/>
          <w:sz w:val="20"/>
          <w:szCs w:val="20"/>
        </w:rPr>
        <w:t>.  (</w:t>
      </w:r>
      <w:proofErr w:type="spellStart"/>
      <w:r w:rsidRPr="00BE71D6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BE71D6">
        <w:rPr>
          <w:rFonts w:ascii="Times New Roman" w:hAnsi="Times New Roman" w:cs="Times New Roman"/>
          <w:bCs/>
          <w:sz w:val="20"/>
          <w:szCs w:val="20"/>
        </w:rPr>
        <w:t xml:space="preserve"> ПДВ)</w:t>
      </w: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BE71D6" w:rsidRPr="00BE71D6" w:rsidRDefault="00BE71D6" w:rsidP="00BE71D6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Процењена вредност за партију </w:t>
      </w:r>
      <w:r w:rsidRPr="00BE71D6">
        <w:rPr>
          <w:rFonts w:ascii="Times New Roman" w:hAnsi="Times New Roman" w:cs="Times New Roman"/>
          <w:bCs/>
          <w:sz w:val="20"/>
          <w:szCs w:val="20"/>
          <w:lang w:val="sr-Latn-CS"/>
        </w:rPr>
        <w:t>3</w:t>
      </w: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) </w:t>
      </w:r>
      <w:r w:rsidRPr="00BE71D6">
        <w:rPr>
          <w:rFonts w:ascii="Times New Roman" w:hAnsi="Times New Roman" w:cs="Times New Roman"/>
          <w:bCs/>
          <w:sz w:val="20"/>
          <w:szCs w:val="20"/>
          <w:lang w:val="sr-Latn-CS"/>
        </w:rPr>
        <w:t>Jaja</w:t>
      </w: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:  </w:t>
      </w:r>
      <w:r w:rsidRPr="00BE71D6">
        <w:rPr>
          <w:rFonts w:ascii="Times New Roman" w:hAnsi="Times New Roman" w:cs="Times New Roman"/>
          <w:bCs/>
          <w:sz w:val="20"/>
          <w:szCs w:val="20"/>
          <w:lang w:val="sr-Latn-CS"/>
        </w:rPr>
        <w:t>3</w:t>
      </w:r>
      <w:r w:rsidRPr="00BE71D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00.000,00 дин. ( без ПДВ) </w:t>
      </w:r>
    </w:p>
    <w:p w:rsidR="00BE71D6" w:rsidRPr="00B02B2F" w:rsidRDefault="00BE71D6" w:rsidP="00BE71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71D6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D4FC7" w:rsidRPr="00FD4FC7" w:rsidRDefault="00FD4FC7" w:rsidP="00FD4FC7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FD4FC7" w:rsidRPr="00FD4FC7" w:rsidRDefault="00FD4FC7" w:rsidP="00FD4FC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4FC7">
        <w:rPr>
          <w:rFonts w:ascii="Times New Roman" w:hAnsi="Times New Roman" w:cs="Times New Roman"/>
          <w:sz w:val="20"/>
          <w:szCs w:val="20"/>
          <w:lang w:val="sr-Cyrl-CS"/>
        </w:rPr>
        <w:t>Понуђач</w:t>
      </w:r>
      <w:r w:rsidRPr="00FD4FC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„ЛУКИ КОМЕРЦ“ ДОО , Пећинци , матични број: 08213348 , Слободана Бајића бр.12 , Пећинци</w:t>
      </w: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,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бр.419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. од 10.04.201</w:t>
      </w:r>
      <w:r w:rsidRPr="00FD4FC7">
        <w:rPr>
          <w:rFonts w:ascii="Times New Roman" w:hAnsi="Times New Roman" w:cs="Times New Roman"/>
          <w:sz w:val="20"/>
          <w:szCs w:val="20"/>
        </w:rPr>
        <w:t>7</w:t>
      </w:r>
      <w:r w:rsidRPr="00FD4FC7">
        <w:rPr>
          <w:rFonts w:ascii="Times New Roman" w:hAnsi="Times New Roman" w:cs="Times New Roman"/>
          <w:sz w:val="20"/>
          <w:szCs w:val="20"/>
          <w:lang w:val="sr-Latn-CS"/>
        </w:rPr>
        <w:t>.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:rsidR="00FD4FC7" w:rsidRPr="00FD4FC7" w:rsidRDefault="00FD4FC7" w:rsidP="00FD4FC7">
      <w:pPr>
        <w:autoSpaceDE w:val="0"/>
        <w:ind w:left="1003"/>
        <w:rPr>
          <w:rFonts w:ascii="Times New Roman" w:hAnsi="Times New Roman" w:cs="Times New Roman"/>
          <w:sz w:val="20"/>
          <w:szCs w:val="20"/>
        </w:rPr>
      </w:pP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Напомена: Понуђена цена износи: </w:t>
      </w:r>
      <w:r w:rsidRPr="00FD4FC7">
        <w:rPr>
          <w:rFonts w:ascii="Times New Roman" w:hAnsi="Times New Roman" w:cs="Times New Roman"/>
          <w:sz w:val="20"/>
          <w:szCs w:val="20"/>
        </w:rPr>
        <w:t>420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FD4FC7">
        <w:rPr>
          <w:rFonts w:ascii="Times New Roman" w:hAnsi="Times New Roman" w:cs="Times New Roman"/>
          <w:sz w:val="20"/>
          <w:szCs w:val="20"/>
        </w:rPr>
        <w:t>0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00,00 динара без ПДВ и </w:t>
      </w:r>
      <w:r w:rsidRPr="00FD4FC7">
        <w:rPr>
          <w:rFonts w:ascii="Times New Roman" w:hAnsi="Times New Roman" w:cs="Times New Roman"/>
          <w:sz w:val="20"/>
          <w:szCs w:val="20"/>
        </w:rPr>
        <w:t xml:space="preserve"> 462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FD4FC7">
        <w:rPr>
          <w:rFonts w:ascii="Times New Roman" w:hAnsi="Times New Roman" w:cs="Times New Roman"/>
          <w:sz w:val="20"/>
          <w:szCs w:val="20"/>
        </w:rPr>
        <w:t>0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0,00 дин. са ПДВ. Рок испоруке је 3 дана  и рок важења понуде је 60 дана.</w:t>
      </w:r>
    </w:p>
    <w:p w:rsidR="00FD4FC7" w:rsidRPr="00FD4FC7" w:rsidRDefault="00FD4FC7" w:rsidP="00FD4FC7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Напомена: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 Понуда понуђача</w:t>
      </w: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„ЛУКИ КОМЕРЦ“,ДОО Пећинци је одговарајућа и премашује изноз процењене вредности партије 3) Јаја .Понуђена цена Понуђача „ЛУКИ КОМЕРЦ“,ДОО Пећинци износи </w:t>
      </w:r>
      <w:bookmarkStart w:id="0" w:name="_Hlk481147140"/>
      <w:r w:rsidRPr="00FD4FC7">
        <w:rPr>
          <w:rFonts w:ascii="Times New Roman" w:hAnsi="Times New Roman" w:cs="Times New Roman"/>
          <w:sz w:val="20"/>
          <w:szCs w:val="20"/>
          <w:lang w:val="sr-Cyrl-CS"/>
        </w:rPr>
        <w:t>420.000,00 динара без ПДВ и 462.000,00 динара са ПДВ</w:t>
      </w:r>
      <w:bookmarkEnd w:id="0"/>
      <w:r w:rsidRPr="00FD4FC7">
        <w:rPr>
          <w:rFonts w:ascii="Times New Roman" w:hAnsi="Times New Roman" w:cs="Times New Roman"/>
          <w:sz w:val="20"/>
          <w:szCs w:val="20"/>
          <w:lang w:val="sr-Cyrl-CS"/>
        </w:rPr>
        <w:t>. Рок важења испоруке је 3 дана и рок важења понуде је 60 дана.</w:t>
      </w:r>
    </w:p>
    <w:p w:rsidR="00FD4FC7" w:rsidRPr="00FD4FC7" w:rsidRDefault="00FD4FC7" w:rsidP="00FD4FC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bookmarkStart w:id="1" w:name="_Hlk481067965"/>
      <w:r w:rsidRPr="00FD4FC7">
        <w:rPr>
          <w:rFonts w:ascii="Times New Roman" w:hAnsi="Times New Roman" w:cs="Times New Roman"/>
          <w:sz w:val="20"/>
          <w:szCs w:val="20"/>
          <w:lang w:val="sr-Cyrl-CS"/>
        </w:rPr>
        <w:t>Понуђач „МЕДИУС“ДОО Нова Пазова</w:t>
      </w:r>
      <w:bookmarkEnd w:id="1"/>
      <w:r w:rsidRPr="00FD4FC7">
        <w:rPr>
          <w:rFonts w:ascii="Times New Roman" w:hAnsi="Times New Roman" w:cs="Times New Roman"/>
          <w:sz w:val="20"/>
          <w:szCs w:val="20"/>
          <w:lang w:val="sr-Cyrl-CS"/>
        </w:rPr>
        <w:t>,матични број:08539707</w:t>
      </w:r>
      <w:r w:rsidRPr="00FD4FC7">
        <w:rPr>
          <w:lang w:val="sr-Cyrl-CS"/>
        </w:rPr>
        <w:t xml:space="preserve"> </w:t>
      </w:r>
      <w:r w:rsidRPr="00FD4FC7">
        <w:rPr>
          <w:rFonts w:ascii="Times New Roman" w:hAnsi="Times New Roman" w:cs="Times New Roman"/>
          <w:b/>
          <w:lang w:val="sr-Cyrl-CS"/>
        </w:rPr>
        <w:t xml:space="preserve">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бр.420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. од 10.04.2017.године. Понуђена цена износи </w:t>
      </w:r>
      <w:r w:rsidRPr="00FD4FC7">
        <w:rPr>
          <w:rFonts w:ascii="Times New Roman" w:hAnsi="Times New Roman" w:cs="Times New Roman"/>
          <w:sz w:val="20"/>
          <w:szCs w:val="20"/>
        </w:rPr>
        <w:t xml:space="preserve">  367.500,00 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динара без ПДВ и </w:t>
      </w:r>
      <w:r w:rsidRPr="00FD4FC7">
        <w:rPr>
          <w:rFonts w:ascii="Times New Roman" w:hAnsi="Times New Roman" w:cs="Times New Roman"/>
          <w:sz w:val="20"/>
          <w:szCs w:val="20"/>
        </w:rPr>
        <w:t>404.250,00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са ПДВ. Рок важења испоруке је 2 дана и рок важења понуде је 60 дана.</w:t>
      </w:r>
    </w:p>
    <w:p w:rsidR="00FD4FC7" w:rsidRPr="00FD4FC7" w:rsidRDefault="00FD4FC7" w:rsidP="00FD4FC7">
      <w:pPr>
        <w:autoSpaceDE w:val="0"/>
        <w:ind w:left="1003"/>
        <w:rPr>
          <w:rFonts w:ascii="Times New Roman" w:hAnsi="Times New Roman" w:cs="Times New Roman"/>
          <w:sz w:val="20"/>
          <w:szCs w:val="20"/>
          <w:lang w:val="sr-Cyrl-CS"/>
        </w:rPr>
      </w:pP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>Напомена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: Понуда понуђача</w:t>
      </w: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„МЕДИУС“ДОО Нова Пазова  премашује изноз процењене вредности партије </w:t>
      </w:r>
      <w:r w:rsidRPr="00FD4FC7">
        <w:rPr>
          <w:rFonts w:ascii="Times New Roman" w:hAnsi="Times New Roman" w:cs="Times New Roman"/>
          <w:sz w:val="20"/>
          <w:szCs w:val="20"/>
        </w:rPr>
        <w:t>3)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Jaja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.  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Понуђена цена Понуђача „МЕДИУС“ДОО Нова Пазова износи  367.500,00 динара без ПДВ и 404.250,00 динара са ПДВ. Рок важења испоруке је 2 дана и рок важења понуде је 60 дана.</w:t>
      </w:r>
      <w:r w:rsidRPr="00FD4FC7">
        <w:rPr>
          <w:rFonts w:ascii="Times New Roman" w:hAnsi="Times New Roman" w:cs="Times New Roman"/>
          <w:sz w:val="20"/>
          <w:szCs w:val="20"/>
        </w:rPr>
        <w:tab/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FD4FC7" w:rsidRPr="00FD4FC7" w:rsidRDefault="00FD4FC7" w:rsidP="00FD4FC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</w:t>
      </w:r>
    </w:p>
    <w:p w:rsidR="00FD4FC7" w:rsidRPr="00FD4FC7" w:rsidRDefault="00FD4FC7" w:rsidP="00FD4FC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FD4FC7">
        <w:rPr>
          <w:rFonts w:ascii="Times New Roman" w:hAnsi="Times New Roman" w:cs="Times New Roman"/>
          <w:sz w:val="20"/>
          <w:szCs w:val="20"/>
          <w:lang w:val="sr-Cyrl-CS"/>
        </w:rPr>
        <w:t>Понуда под р.бр. 2. понуђача  „МЕДИУС“ДОО Нова Пазова</w:t>
      </w: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RS"/>
        </w:rPr>
        <w:t>:</w:t>
      </w:r>
    </w:p>
    <w:p w:rsidR="00FD4FC7" w:rsidRPr="00FD4FC7" w:rsidRDefault="00FD4FC7" w:rsidP="00FD4FC7">
      <w:pPr>
        <w:numPr>
          <w:ilvl w:val="0"/>
          <w:numId w:val="7"/>
        </w:numPr>
        <w:autoSpaceDE w:val="0"/>
        <w:contextualSpacing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FD4FC7">
        <w:rPr>
          <w:rFonts w:ascii="Times New Roman" w:eastAsia="TimesNewRoman" w:hAnsi="Times New Roman" w:cs="Times New Roman"/>
          <w:sz w:val="20"/>
          <w:szCs w:val="20"/>
          <w:lang w:val="sr-Cyrl-RS"/>
        </w:rPr>
        <w:t xml:space="preserve">Није испуњен обавезни услов за учешће у поступку јавне набавке из тачке 3.1. на страни 6. конкурсне документације : </w:t>
      </w:r>
    </w:p>
    <w:p w:rsidR="00FD4FC7" w:rsidRPr="00FD4FC7" w:rsidRDefault="00FD4FC7" w:rsidP="00FD4FC7">
      <w:pPr>
        <w:autoSpaceDE w:val="0"/>
        <w:ind w:left="720"/>
        <w:contextualSpacing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FD4FC7">
        <w:rPr>
          <w:rFonts w:ascii="Times New Roman" w:eastAsia="TimesNewRoman" w:hAnsi="Times New Roman" w:cs="Times New Roman"/>
          <w:sz w:val="20"/>
          <w:szCs w:val="20"/>
          <w:lang w:val="sr-Cyrl-RS"/>
        </w:rPr>
        <w:t>„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Потврда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Министарства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пољопривреде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шумарства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водопривреде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Републике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Србије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извршеном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упису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Централни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регистар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субјекте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баве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производњом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прометом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животиње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члан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15.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- "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РС"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. 41/09)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Извод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регистра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одобрених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Министарства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пољопривреде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шумарства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водопривреде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ветерину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сходно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Правилнику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садржини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начину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вођења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Централног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регистра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објеката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Сл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РС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>. 20/2010);</w:t>
      </w:r>
    </w:p>
    <w:p w:rsidR="00FD4FC7" w:rsidRPr="00FD4FC7" w:rsidRDefault="00FD4FC7" w:rsidP="00FD4FC7">
      <w:pPr>
        <w:ind w:left="720"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FD4F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Уколико понуђач није истовремено и произвођач, </w:t>
      </w:r>
      <w:r w:rsidRPr="00FD4FC7">
        <w:rPr>
          <w:rFonts w:ascii="Times New Roman" w:hAnsi="Times New Roman" w:cs="Times New Roman"/>
          <w:color w:val="000000"/>
          <w:sz w:val="20"/>
          <w:szCs w:val="20"/>
          <w:u w:val="single"/>
          <w:lang w:val="sr-Cyrl-CS"/>
        </w:rPr>
        <w:t>дужан је да достави одговарајуће доказе и за произвођача</w:t>
      </w:r>
      <w:r w:rsidRPr="00FD4FC7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и то само за партије </w:t>
      </w: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1) Хлеб и брашно </w:t>
      </w:r>
      <w:r w:rsidRPr="00FD4FC7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, </w:t>
      </w: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2) Млеко и млечни производи, </w:t>
      </w:r>
      <w:r w:rsidRPr="00FD4FC7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3) Јаја</w:t>
      </w: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и  4) Месо и месне прерађевине.“ </w:t>
      </w:r>
    </w:p>
    <w:p w:rsidR="00FD4FC7" w:rsidRPr="00FD4FC7" w:rsidRDefault="00FD4FC7" w:rsidP="00FD4FC7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rPr>
          <w:rFonts w:ascii="Times New Roman" w:eastAsia="TimesNewRoman" w:hAnsi="Times New Roman" w:cs="Times New Roman"/>
          <w:sz w:val="20"/>
          <w:szCs w:val="20"/>
          <w:lang w:val="sr-Cyrl-RS" w:eastAsia="ar-SA"/>
        </w:rPr>
      </w:pPr>
      <w:r w:rsidRPr="00FD4FC7">
        <w:rPr>
          <w:rFonts w:ascii="Times New Roman" w:eastAsia="TimesNewRoman" w:hAnsi="Times New Roman" w:cs="Times New Roman"/>
          <w:sz w:val="20"/>
          <w:szCs w:val="20"/>
          <w:lang w:val="sr-Cyrl-RS" w:eastAsia="ar-SA"/>
        </w:rPr>
        <w:t>Н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ије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испуњен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 додатни услов за учешће у поступку јавне набавке из </w:t>
      </w:r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тачке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4.3.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конкурсне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документације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која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се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односи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на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поседовање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НАССР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стандарда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произвођача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али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и НАССР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за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понуђача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којим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се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дозвољава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и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промет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хране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одн</w:t>
      </w:r>
      <w:proofErr w:type="spellEnd"/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FD4FC7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 како стоји на страни 9. у конкурс. документацији:</w:t>
      </w:r>
      <w:r w:rsidRPr="00FD4F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D4FC7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</w:p>
    <w:p w:rsidR="00FD4FC7" w:rsidRPr="00FD4FC7" w:rsidRDefault="00FD4FC7" w:rsidP="00FD4FC7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„Сертификат НАССР, </w:t>
      </w:r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успостављеном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систему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свима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фазама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произодње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прераде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  <w:u w:val="single"/>
        </w:rPr>
        <w:t>промета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  <w:u w:val="single"/>
        </w:rPr>
        <w:t>хране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нивоу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примарне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), у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сваком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објекту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својом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контролом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принципима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добре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произвођачке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хигијенске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праксе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анализе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критичних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контролних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тачака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(НАССР).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Уколико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понуђач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не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поседује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наведени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НАССР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мора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поседовати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произвођач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понуђеног</w:t>
      </w:r>
      <w:proofErr w:type="spellEnd"/>
      <w:r w:rsidRPr="00FD4F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sz w:val="20"/>
          <w:szCs w:val="20"/>
        </w:rPr>
        <w:t>производа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>. (чл.47</w:t>
      </w:r>
      <w:r w:rsidRPr="00FD4FC7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Сл.гласник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РС“, бр.41/09).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буде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достављен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FD4F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bCs/>
          <w:sz w:val="20"/>
          <w:szCs w:val="20"/>
        </w:rPr>
        <w:t>српском</w:t>
      </w:r>
      <w:proofErr w:type="spellEnd"/>
      <w:r w:rsidRPr="00FD4F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bCs/>
          <w:sz w:val="20"/>
          <w:szCs w:val="20"/>
        </w:rPr>
        <w:t>језику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страном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r w:rsidRPr="00FD4FC7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FD4FC7">
        <w:rPr>
          <w:rFonts w:ascii="Times New Roman" w:hAnsi="Times New Roman" w:cs="Times New Roman"/>
          <w:b/>
          <w:bCs/>
          <w:sz w:val="20"/>
          <w:szCs w:val="20"/>
        </w:rPr>
        <w:t>преводу</w:t>
      </w:r>
      <w:proofErr w:type="spellEnd"/>
      <w:r w:rsidRPr="00FD4F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FD4F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bCs/>
          <w:sz w:val="20"/>
          <w:szCs w:val="20"/>
        </w:rPr>
        <w:t>српски</w:t>
      </w:r>
      <w:proofErr w:type="spellEnd"/>
      <w:r w:rsidRPr="00FD4F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b/>
          <w:bCs/>
          <w:sz w:val="20"/>
          <w:szCs w:val="20"/>
        </w:rPr>
        <w:t>језик</w:t>
      </w:r>
      <w:proofErr w:type="spellEnd"/>
      <w:r w:rsidRPr="00FD4F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D4FC7">
        <w:rPr>
          <w:rFonts w:eastAsia="TimesNewRoman"/>
          <w:b/>
          <w:sz w:val="20"/>
          <w:szCs w:val="20"/>
          <w:lang w:val="sr-Latn-CS"/>
        </w:rPr>
        <w:t xml:space="preserve"> </w:t>
      </w:r>
    </w:p>
    <w:p w:rsidR="00FD4FC7" w:rsidRPr="00FD4FC7" w:rsidRDefault="00FD4FC7" w:rsidP="00FD4FC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D4FC7">
        <w:rPr>
          <w:rFonts w:ascii="Times New Roman" w:hAnsi="Times New Roman" w:cs="Times New Roman"/>
          <w:b/>
          <w:lang w:val="sr-Cyrl-CS"/>
        </w:rPr>
        <w:t xml:space="preserve">те је понуда одбијена због битних недостатака ( чл. 106. ст. 1. тачка 1. и 2) Закона о јавним набавкама – понуђач није доказао да испуњава обавезне и  додатне услове. </w:t>
      </w:r>
    </w:p>
    <w:p w:rsidR="00FD4FC7" w:rsidRPr="00FD4FC7" w:rsidRDefault="00FD4FC7" w:rsidP="00FD4FC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  </w:t>
      </w:r>
    </w:p>
    <w:p w:rsidR="00FD4FC7" w:rsidRPr="00FD4FC7" w:rsidRDefault="00FD4FC7" w:rsidP="00FD4FC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FD4FC7" w:rsidRPr="00FD4FC7" w:rsidRDefault="00FD4FC7" w:rsidP="00FD4FC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FD4FC7" w:rsidRPr="00FD4FC7" w:rsidRDefault="00FD4FC7" w:rsidP="00FD4FC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FD4FC7" w:rsidRPr="00FD4FC7" w:rsidRDefault="00FD4FC7" w:rsidP="00FD4FC7">
      <w:pPr>
        <w:jc w:val="both"/>
        <w:rPr>
          <w:rFonts w:ascii="Times New Roman" w:hAnsi="Times New Roman" w:cs="Times New Roman"/>
          <w:sz w:val="20"/>
          <w:szCs w:val="20"/>
        </w:rPr>
      </w:pP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FD4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FD4F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FD4F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FD4F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FD4F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D4FC7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FD4FC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D4FC7" w:rsidRPr="00FD4FC7" w:rsidRDefault="00FD4FC7" w:rsidP="00FD4FC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FD4FC7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 , а ако је понуђач навео да ће набавку извршити уз помоћ подизвођача и назив подизвођача:</w:t>
      </w:r>
    </w:p>
    <w:p w:rsidR="00FD4FC7" w:rsidRPr="00FD4FC7" w:rsidRDefault="00FD4FC7" w:rsidP="00FD4FC7">
      <w:pPr>
        <w:autoSpaceDE w:val="0"/>
        <w:rPr>
          <w:rFonts w:ascii="Times New Roman" w:hAnsi="Times New Roman" w:cs="Times New Roman"/>
          <w:lang w:val="sr-Cyrl-CS"/>
        </w:rPr>
      </w:pPr>
      <w:r w:rsidRPr="00FD4FC7">
        <w:rPr>
          <w:rFonts w:ascii="Times New Roman" w:eastAsia="Times-Bold" w:hAnsi="Times New Roman" w:cs="Times New Roman"/>
          <w:sz w:val="20"/>
          <w:szCs w:val="20"/>
          <w:lang w:val="sr-Cyrl-CS"/>
        </w:rPr>
        <w:lastRenderedPageBreak/>
        <w:t xml:space="preserve">Након спроведеног јавног отварања понуда - </w:t>
      </w:r>
      <w:r w:rsidRPr="00FD4FC7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FD4FC7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Записник  о отварању понуда дел.бр. 421/3. од 10.04.2017. а</w:t>
      </w:r>
      <w:r w:rsidRPr="00FD4FC7">
        <w:rPr>
          <w:rFonts w:ascii="Times New Roman" w:eastAsia="Times-Bold" w:hAnsi="Times New Roman" w:cs="Times New Roman"/>
          <w:sz w:val="20"/>
          <w:szCs w:val="20"/>
          <w:lang w:val="sr-Latn-RS"/>
        </w:rPr>
        <w:t xml:space="preserve"> </w:t>
      </w:r>
      <w:r w:rsidRPr="00FD4FC7">
        <w:rPr>
          <w:rFonts w:ascii="Times New Roman" w:eastAsia="Times-Bold" w:hAnsi="Times New Roman" w:cs="Times New Roman"/>
          <w:sz w:val="20"/>
          <w:szCs w:val="20"/>
          <w:lang w:val="sr-Cyrl-RS"/>
        </w:rPr>
        <w:t xml:space="preserve">по извршеној стручној оцени понуда, </w:t>
      </w:r>
      <w:r w:rsidRPr="00FD4FC7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Комисија констатује да  </w:t>
      </w: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је прибављена једна   одговарајућа  понуда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>која</w:t>
      </w:r>
      <w:r w:rsidRPr="00FD4FC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садржи  понуђену цену већу од процењене вредности која није већа од упоредиве тржишне цене  за предметну партију   и то  понуда  понуђача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 ЛУКИ КОМЕРЦ“ ДОО Пећинци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бр.419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. од 10.04.2017.</w:t>
      </w:r>
      <w:r w:rsidRPr="00FD4F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FD4FC7" w:rsidRPr="00FD4FC7" w:rsidRDefault="00FD4FC7" w:rsidP="00FD4FC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FD4FC7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Стога ,  на основу процене вредности осталих партија и фин. средстава планираних  за целокупан поступак јавне набавке  хране и прехрамбених производа за 201</w:t>
      </w:r>
      <w:r w:rsidRPr="00FD4FC7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7</w:t>
      </w:r>
      <w:r w:rsidRPr="00FD4FC7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.годину , Наручилац потврђује да  установа има довољно планираних средстава у финансијском плану установе за текућу буџетску  годину </w:t>
      </w:r>
      <w:r w:rsidRPr="00FD4FC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те у  складу са начелима ефикасности и економичности у обављању поступка јавне набавке а </w:t>
      </w:r>
      <w:r w:rsidRPr="00FD4FC7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на основу чл.107.ст. 4.  Закона о јавним набавкама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предложио </w:t>
      </w:r>
      <w:r w:rsidRPr="00FD4FC7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да се уговор додели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понуђачу</w:t>
      </w:r>
      <w:r w:rsidRPr="00FD4FC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</w:t>
      </w:r>
      <w:r w:rsidRPr="00FD4FC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„ЛУКИ КОМЕРЦ“ ДОО  Пећинци </w:t>
      </w:r>
      <w:r w:rsidRPr="00FD4FC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бр.419</w:t>
      </w:r>
      <w:r w:rsidRPr="00FD4FC7">
        <w:rPr>
          <w:rFonts w:ascii="Times New Roman" w:hAnsi="Times New Roman" w:cs="Times New Roman"/>
          <w:sz w:val="20"/>
          <w:szCs w:val="20"/>
          <w:lang w:val="sr-Cyrl-CS"/>
        </w:rPr>
        <w:t>. од 10.04.201</w:t>
      </w:r>
      <w:r w:rsidRPr="00FD4FC7">
        <w:rPr>
          <w:rFonts w:ascii="Times New Roman" w:hAnsi="Times New Roman" w:cs="Times New Roman"/>
          <w:sz w:val="20"/>
          <w:szCs w:val="20"/>
        </w:rPr>
        <w:t>7</w:t>
      </w:r>
      <w:r w:rsidRPr="00FD4FC7">
        <w:rPr>
          <w:rFonts w:ascii="Times New Roman" w:hAnsi="Times New Roman" w:cs="Times New Roman"/>
          <w:sz w:val="20"/>
          <w:szCs w:val="20"/>
          <w:lang w:val="sr-Cyrl-RS"/>
        </w:rPr>
        <w:t>.год.</w:t>
      </w:r>
    </w:p>
    <w:p w:rsidR="00FD4FC7" w:rsidRPr="00FD4FC7" w:rsidRDefault="00FD4FC7" w:rsidP="00FD4FC7">
      <w:pPr>
        <w:widowControl w:val="0"/>
        <w:suppressAutoHyphens/>
        <w:autoSpaceDE w:val="0"/>
        <w:spacing w:after="0" w:line="240" w:lineRule="auto"/>
        <w:ind w:left="825"/>
        <w:rPr>
          <w:rFonts w:ascii="Times New Roman" w:eastAsia="Times-Bold" w:hAnsi="Times New Roman" w:cs="Times New Roman"/>
          <w:color w:val="FF0000"/>
          <w:sz w:val="20"/>
          <w:szCs w:val="20"/>
          <w:lang w:val="sr-Cyrl-CS"/>
        </w:rPr>
      </w:pPr>
    </w:p>
    <w:p w:rsidR="00FD4FC7" w:rsidRPr="00FD4FC7" w:rsidRDefault="00FD4FC7" w:rsidP="00FD4FC7">
      <w:pPr>
        <w:widowControl w:val="0"/>
        <w:suppressAutoHyphens/>
        <w:autoSpaceDE w:val="0"/>
        <w:spacing w:after="0" w:line="240" w:lineRule="auto"/>
        <w:ind w:left="825"/>
        <w:rPr>
          <w:rFonts w:ascii="Times New Roman" w:eastAsia="Times-Bold" w:hAnsi="Times New Roman" w:cs="Times New Roman"/>
          <w:color w:val="FF0000"/>
          <w:sz w:val="20"/>
          <w:szCs w:val="20"/>
          <w:lang w:val="sr-Cyrl-CS"/>
        </w:rPr>
      </w:pPr>
    </w:p>
    <w:p w:rsidR="00BE71D6" w:rsidRPr="00BE71D6" w:rsidRDefault="00BE71D6" w:rsidP="00BE71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-Bold" w:hAnsi="Times New Roman" w:cs="Times New Roman"/>
          <w:color w:val="FF0000"/>
          <w:sz w:val="20"/>
          <w:szCs w:val="20"/>
          <w:lang w:val="sr-Cyrl-CS"/>
        </w:rPr>
      </w:pPr>
      <w:r w:rsidRPr="00BE71D6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BE71D6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Pr="00BE71D6">
        <w:rPr>
          <w:rFonts w:ascii="Times New Roman" w:hAnsi="Times New Roman" w:cs="Times New Roman"/>
          <w:b/>
          <w:sz w:val="20"/>
          <w:szCs w:val="20"/>
          <w:lang w:val="sr-Cyrl-CS"/>
        </w:rPr>
        <w:t>„ЛУКИ КОМЕРЦ“ ДОО , Пећинци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0B3AE6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бр.419</w:t>
      </w:r>
      <w:r w:rsidR="000B3AE6"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.године , </w:t>
      </w:r>
      <w:r w:rsidR="000B3AE6">
        <w:rPr>
          <w:rFonts w:ascii="Times New Roman" w:hAnsi="Times New Roman" w:cs="Times New Roman"/>
          <w:sz w:val="20"/>
          <w:szCs w:val="20"/>
          <w:lang w:val="sr-Cyrl-CS"/>
        </w:rPr>
        <w:t xml:space="preserve"> на износ од </w:t>
      </w:r>
      <w:r w:rsidR="000B3AE6" w:rsidRPr="00FD4FC7">
        <w:rPr>
          <w:rFonts w:ascii="Times New Roman" w:hAnsi="Times New Roman" w:cs="Times New Roman"/>
          <w:sz w:val="20"/>
          <w:szCs w:val="20"/>
          <w:lang w:val="sr-Cyrl-CS"/>
        </w:rPr>
        <w:t>420.000,00 динара без ПДВ и 462.000,00 динара са ПДВ</w:t>
      </w:r>
      <w:r w:rsidR="000B3AE6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</w:p>
    <w:p w:rsidR="00BE71D6" w:rsidRPr="00BE71D6" w:rsidRDefault="00BE71D6" w:rsidP="00BE71D6">
      <w:pPr>
        <w:autoSpaceDE w:val="0"/>
        <w:ind w:left="825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</w:p>
    <w:p w:rsidR="00BE71D6" w:rsidRPr="00BE71D6" w:rsidRDefault="00BE71D6" w:rsidP="00BE71D6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BE71D6">
        <w:rPr>
          <w:rFonts w:ascii="Times New Roman" w:eastAsia="Times-Bold" w:hAnsi="Times New Roman" w:cs="Times New Roman"/>
          <w:bCs/>
          <w:sz w:val="20"/>
          <w:szCs w:val="20"/>
        </w:rPr>
        <w:t xml:space="preserve"> </w:t>
      </w:r>
      <w:r w:rsidRPr="00BE71D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r w:rsidRPr="00BE71D6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BE71D6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1D6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BE71D6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BE71D6" w:rsidRPr="004B47FD" w:rsidRDefault="00BE71D6" w:rsidP="004B47FD">
      <w:pPr>
        <w:ind w:left="825"/>
        <w:rPr>
          <w:rFonts w:ascii="Times New Roman" w:hAnsi="Times New Roman" w:cs="Times New Roman"/>
          <w:sz w:val="20"/>
          <w:szCs w:val="20"/>
        </w:rPr>
      </w:pP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</w:t>
      </w:r>
    </w:p>
    <w:p w:rsidR="00BE71D6" w:rsidRPr="00BE71D6" w:rsidRDefault="00BE71D6" w:rsidP="00BE71D6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71D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ДИРЕКТОР</w:t>
      </w:r>
    </w:p>
    <w:p w:rsidR="00BE71D6" w:rsidRDefault="00BE71D6" w:rsidP="00BE71D6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BE71D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BE71D6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</w:p>
    <w:p w:rsidR="00817677" w:rsidRDefault="00817677" w:rsidP="00BE71D6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17677" w:rsidRPr="00BE71D6" w:rsidRDefault="003A0479" w:rsidP="00BE71D6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ab/>
      </w:r>
      <w:bookmarkStart w:id="2" w:name="_GoBack"/>
      <w:bookmarkEnd w:id="2"/>
    </w:p>
    <w:p w:rsidR="00BE71D6" w:rsidRPr="00BE71D6" w:rsidRDefault="00BE71D6" w:rsidP="00BE71D6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Latn-CS"/>
        </w:rPr>
      </w:pPr>
    </w:p>
    <w:p w:rsidR="00BE71D6" w:rsidRPr="00BE71D6" w:rsidRDefault="00BE71D6" w:rsidP="00BE71D6">
      <w:pPr>
        <w:tabs>
          <w:tab w:val="left" w:leader="underscore" w:pos="4320"/>
          <w:tab w:val="left" w:pos="5040"/>
          <w:tab w:val="left" w:pos="7920"/>
        </w:tabs>
        <w:rPr>
          <w:rFonts w:ascii="Times New Roman" w:eastAsia="Times-Roman" w:hAnsi="Times New Roman" w:cs="Times New Roman"/>
          <w:sz w:val="20"/>
          <w:szCs w:val="20"/>
          <w:lang w:val="sr-Latn-CS"/>
        </w:rPr>
      </w:pPr>
    </w:p>
    <w:p w:rsidR="003A67AC" w:rsidRPr="00BE71D6" w:rsidRDefault="003A67AC">
      <w:pPr>
        <w:rPr>
          <w:rFonts w:ascii="Times New Roman" w:hAnsi="Times New Roman" w:cs="Times New Roman"/>
          <w:sz w:val="20"/>
          <w:szCs w:val="20"/>
        </w:rPr>
      </w:pPr>
    </w:p>
    <w:sectPr w:rsidR="003A67AC" w:rsidRPr="00BE71D6" w:rsidSect="00050D4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9EF"/>
    <w:multiLevelType w:val="hybridMultilevel"/>
    <w:tmpl w:val="D47639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D6"/>
    <w:rsid w:val="00013FA4"/>
    <w:rsid w:val="00050D4A"/>
    <w:rsid w:val="000B3AE6"/>
    <w:rsid w:val="003A0479"/>
    <w:rsid w:val="003A67AC"/>
    <w:rsid w:val="004B47FD"/>
    <w:rsid w:val="00534261"/>
    <w:rsid w:val="00817677"/>
    <w:rsid w:val="00967C6C"/>
    <w:rsid w:val="00AE07E2"/>
    <w:rsid w:val="00B02B2F"/>
    <w:rsid w:val="00BE71D6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0ED1"/>
  <w15:docId w15:val="{B6C860EE-1707-42D5-86AC-CFA9F05F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0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E71D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71D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BE7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9</cp:revision>
  <dcterms:created xsi:type="dcterms:W3CDTF">2017-04-28T10:46:00Z</dcterms:created>
  <dcterms:modified xsi:type="dcterms:W3CDTF">2017-04-28T13:04:00Z</dcterms:modified>
</cp:coreProperties>
</file>